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/>
          <w:color w:val="auto"/>
          <w:sz w:val="22"/>
          <w:u w:val="none" w:color="auto"/>
        </w:rPr>
      </w:pP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９</w:t>
      </w: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号</w:t>
      </w:r>
      <w:bookmarkStart w:id="0" w:name="_GoBack"/>
      <w:bookmarkEnd w:id="0"/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事業</w:t>
      </w:r>
      <w:r>
        <w:rPr>
          <w:rFonts w:hint="eastAsia" w:ascii="Arial" w:hAnsi="Arial" w:eastAsia="ＭＳ 明朝"/>
          <w:color w:val="auto"/>
          <w:sz w:val="22"/>
          <w:u w:val="none" w:color="auto"/>
        </w:rPr>
        <w:t>報告</w:t>
      </w:r>
      <w:r>
        <w:rPr>
          <w:rFonts w:hint="default" w:ascii="Arial" w:hAnsi="Arial" w:eastAsia="ＭＳ 明朝"/>
          <w:color w:val="auto"/>
          <w:sz w:val="22"/>
          <w:u w:val="none" w:color="auto"/>
        </w:rPr>
        <w:t>書</w:t>
      </w:r>
    </w:p>
    <w:p>
      <w:pPr>
        <w:pStyle w:val="21"/>
        <w:ind w:right="-1"/>
        <w:rPr>
          <w:rFonts w:hint="eastAsia" w:ascii="ＭＳ 明朝" w:hAnsi="ＭＳ 明朝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　</w:t>
      </w:r>
      <w:r>
        <w:rPr>
          <w:rFonts w:hint="eastAsia"/>
          <w:color w:val="auto"/>
          <w:kern w:val="0"/>
          <w:sz w:val="22"/>
        </w:rPr>
        <w:t>廿日市市創業支援補助金事業</w:t>
      </w:r>
      <w:r>
        <w:rPr>
          <w:rFonts w:hint="eastAsia" w:ascii="Arial" w:hAnsi="Arial" w:eastAsia="ＭＳ 明朝"/>
          <w:color w:val="auto"/>
          <w:sz w:val="22"/>
          <w:u w:val="none" w:color="auto"/>
        </w:rPr>
        <w:t>について、次のとおり実施しました。</w:t>
      </w:r>
    </w:p>
    <w:tbl>
      <w:tblPr>
        <w:tblStyle w:val="11"/>
        <w:tblW w:w="861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3"/>
        <w:gridCol w:w="1305"/>
        <w:gridCol w:w="6525"/>
      </w:tblGrid>
      <w:tr>
        <w:trPr>
          <w:trHeight w:val="680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申請者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2"/>
              </w:rPr>
            </w:pPr>
            <w:r>
              <w:rPr>
                <w:rFonts w:hint="eastAsia"/>
                <w:color w:val="auto"/>
                <w:sz w:val="18"/>
              </w:rPr>
              <w:t>※ない場合は不要</w:t>
            </w:r>
          </w:p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30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  <w:u w:val="none" w:color="auto"/>
              </w:rPr>
              <w:t>事業</w:t>
            </w:r>
            <w:r>
              <w:rPr>
                <w:rFonts w:hint="eastAsia" w:ascii="Arial" w:hAnsi="Arial" w:eastAsia="ＭＳ 明朝"/>
                <w:color w:val="auto"/>
                <w:sz w:val="22"/>
                <w:u w:val="none" w:color="auto"/>
              </w:rPr>
              <w:t>名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934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pacing w:val="36"/>
                <w:sz w:val="22"/>
                <w:u w:val="none" w:color="auto"/>
              </w:rPr>
              <w:t>期</w:t>
            </w:r>
            <w:r>
              <w:rPr>
                <w:rFonts w:hint="default" w:ascii="Arial" w:hAnsi="Arial" w:eastAsia="ＭＳ 明朝"/>
                <w:color w:val="auto"/>
                <w:spacing w:val="3"/>
                <w:sz w:val="22"/>
                <w:u w:val="none" w:color="auto"/>
              </w:rPr>
              <w:t>間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日から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日まで</w:t>
            </w:r>
          </w:p>
        </w:tc>
      </w:tr>
      <w:tr>
        <w:trPr>
          <w:trHeight w:val="1848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加点等の確認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【廿日市市外からの転入を伴う創業の場合のみ記載】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転入日：</w:t>
            </w:r>
          </w:p>
          <w:p>
            <w:pPr>
              <w:pStyle w:val="0"/>
              <w:ind w:firstLine="261" w:firstLineChars="100"/>
              <w:rPr>
                <w:rFonts w:hint="eastAsia"/>
              </w:rPr>
            </w:pPr>
            <w:r>
              <w:rPr>
                <w:rFonts w:hint="eastAsia"/>
              </w:rPr>
              <w:t>転入元住所　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転入元自治体の住民となった日：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【事業譲渡による創業の場合のみ記載】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事業譲渡契約日：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事業譲渡を行う日：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02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4"/>
                <w:sz w:val="22"/>
                <w:u w:val="none" w:color="auto"/>
              </w:rPr>
              <w:t>事業実施内容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◎実施した内容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◎ターゲットへの効果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023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◎数値目標（利用者数・売上等）の達成状況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6955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4"/>
                <w:sz w:val="22"/>
                <w:u w:val="none" w:color="auto"/>
              </w:rPr>
              <w:t>次年度以降の事業展開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◎事業内容、事業効果、人員体制、収支見込み等を具体的に記載してください。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</w:tc>
      </w:tr>
    </w:tbl>
    <w:p>
      <w:pPr>
        <w:pStyle w:val="21"/>
        <w:ind w:right="-1"/>
        <w:rPr>
          <w:rFonts w:hint="eastAsia"/>
          <w:color w:val="auto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1792</TotalTime>
  <Pages>3</Pages>
  <Words>0</Words>
  <Characters>286</Characters>
  <Application>JUST Note</Application>
  <Lines>59</Lines>
  <Paragraphs>27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2022-07-26T11:56:00Z</cp:lastPrinted>
  <dcterms:created xsi:type="dcterms:W3CDTF">2019-07-29T08:51:00Z</dcterms:created>
  <dcterms:modified xsi:type="dcterms:W3CDTF">2023-03-17T08:31:06Z</dcterms:modified>
  <cp:revision>164</cp:revision>
</cp:coreProperties>
</file>